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000000"/>
          <w:sz w:val="24"/>
        </w:rPr>
      </w:pPr>
      <w:bookmarkStart w:id="0" w:name="_GoBack"/>
      <w:r>
        <w:rPr>
          <w:rFonts w:hint="eastAsia" w:ascii="黑体" w:hAnsi="黑体" w:eastAsia="黑体"/>
          <w:b/>
          <w:color w:val="000000"/>
          <w:sz w:val="32"/>
          <w:szCs w:val="32"/>
        </w:rPr>
        <w:t>山东大学共青团组织建设工作先进集体申报表</w:t>
      </w:r>
    </w:p>
    <w:bookmarkEnd w:id="0"/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单位（盖章）：            </w:t>
      </w:r>
    </w:p>
    <w:tbl>
      <w:tblPr>
        <w:tblStyle w:val="3"/>
        <w:tblW w:w="13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867"/>
        <w:gridCol w:w="2693"/>
        <w:gridCol w:w="2835"/>
        <w:gridCol w:w="28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628" w:type="dxa"/>
            <w:vMerge w:val="restart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基层团委基本情况</w:t>
            </w:r>
          </w:p>
        </w:tc>
        <w:tc>
          <w:tcPr>
            <w:tcW w:w="2867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团委委员组成（班子人数/委员人数）</w:t>
            </w:r>
          </w:p>
        </w:tc>
        <w:tc>
          <w:tcPr>
            <w:tcW w:w="2693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推优入党（人数、比例）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团支部数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团员数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628" w:type="dxa"/>
            <w:vMerge w:val="continue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867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693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628" w:type="dxa"/>
            <w:vMerge w:val="restart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参加、组织骨干培训（数量）</w:t>
            </w:r>
          </w:p>
        </w:tc>
        <w:tc>
          <w:tcPr>
            <w:tcW w:w="2867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全国</w:t>
            </w:r>
          </w:p>
        </w:tc>
        <w:tc>
          <w:tcPr>
            <w:tcW w:w="2693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省级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校级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院级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628" w:type="dxa"/>
            <w:vMerge w:val="continue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867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693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628" w:type="dxa"/>
            <w:vMerge w:val="restart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选树典型情况（数量）</w:t>
            </w:r>
          </w:p>
        </w:tc>
        <w:tc>
          <w:tcPr>
            <w:tcW w:w="2867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全国先进集体、个人</w:t>
            </w:r>
          </w:p>
        </w:tc>
        <w:tc>
          <w:tcPr>
            <w:tcW w:w="2693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省级先进集体、个人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校级双十佳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2628" w:type="dxa"/>
            <w:vMerge w:val="continue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867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693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628" w:type="dxa"/>
            <w:vMerge w:val="restart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参与校级组织骨干情况（数量）</w:t>
            </w:r>
          </w:p>
        </w:tc>
        <w:tc>
          <w:tcPr>
            <w:tcW w:w="2867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校学生会</w:t>
            </w:r>
          </w:p>
        </w:tc>
        <w:tc>
          <w:tcPr>
            <w:tcW w:w="2693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校研究生会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628" w:type="dxa"/>
            <w:vMerge w:val="continue"/>
            <w:vAlign w:val="top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2867" w:type="dxa"/>
            <w:vAlign w:val="top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2693" w:type="dxa"/>
            <w:vAlign w:val="top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color w:val="000000"/>
                <w:sz w:val="24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color w:val="000000"/>
                <w:sz w:val="24"/>
              </w:rPr>
            </w:pPr>
          </w:p>
        </w:tc>
      </w:tr>
    </w:tbl>
    <w:p>
      <w:r>
        <w:rPr>
          <w:rFonts w:hint="eastAsia"/>
          <w:color w:val="000000"/>
          <w:sz w:val="24"/>
        </w:rPr>
        <w:t>注：相关支撑材料可另附页，1、获奖集体和个人的证书、照片等证明材料；2、参与校级组织的学生信息一览表。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A184C"/>
    <w:rsid w:val="01B3386B"/>
    <w:rsid w:val="027B27EF"/>
    <w:rsid w:val="5FE2033A"/>
    <w:rsid w:val="744A184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2017-04-10T16:23:00Z</dcterms:created>
  <dc:creator>sun</dc:creator>
  <cp:lastModifiedBy>sun</cp:lastModifiedBy>
  <dcterms:modified xsi:type="dcterms:W3CDTF">2017-04-10T16:29:03Z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